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93" w:rsidRDefault="00CD7593" w:rsidP="00CD75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7593" w:rsidRDefault="00CD7593" w:rsidP="00CD75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Анкета для родителей «Знаете </w:t>
      </w: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ли вы своего ребенка»</w:t>
      </w:r>
    </w:p>
    <w:p w:rsidR="00CD7593" w:rsidRDefault="00CD7593" w:rsidP="00CD75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CD7593" w:rsidRDefault="00CD7593" w:rsidP="00CD75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Легко ли рассмешить вашего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2. Как часто он капризничает? Реже одного, двух раз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</w:t>
      </w:r>
      <w:proofErr w:type="gramEnd"/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неделю?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Ложится ли спать спокойно, не выводя из терпения всех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домашних?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Все ли он ест, достаточно ли, не капризничает ли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при</w:t>
      </w:r>
      <w:proofErr w:type="gramEnd"/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этом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Имеются ли у него друзья, которые хорошо относятся к нему и с которыми он охотно играет?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Часто ли он выходит из себя?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Всегда ли нужно присматривать за ним?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8.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Удается ли ему ночью не мочится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постели?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9.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Нет ли у него привычек сосать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большой палец, часто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хныкать или слишком много фантазировать?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10. Можете ли Вы оставить его где-то одного, не опасаясь, что он расплачется, да так, словно вы покидаете его навсегда?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11. Хорошо ли он ведет себя со сверстниками, не нуждается ли при этом в особом присмотре с вашей стороны?</w:t>
      </w:r>
    </w:p>
    <w:p w:rsidR="00CD7593" w:rsidRDefault="00CD7593" w:rsidP="00CD759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12. Нет ли у него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каких –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нибудь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не значительных страхов.</w:t>
      </w:r>
    </w:p>
    <w:p w:rsidR="00CD7593" w:rsidRDefault="00CD7593" w:rsidP="00CD75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Способна ли Вы ответить на все эти вопросы? Посмотрите, сколько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«да»</w:t>
      </w:r>
      <w:r>
        <w:rPr>
          <w:rFonts w:ascii="Arial" w:hAnsi="Arial" w:cs="Arial"/>
          <w:color w:val="111111"/>
          <w:sz w:val="27"/>
          <w:szCs w:val="27"/>
        </w:rPr>
        <w:t> и сколько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«нет»</w:t>
      </w:r>
      <w:r>
        <w:rPr>
          <w:rFonts w:ascii="Arial" w:hAnsi="Arial" w:cs="Arial"/>
          <w:color w:val="111111"/>
          <w:sz w:val="27"/>
          <w:szCs w:val="27"/>
        </w:rPr>
        <w:t> в ваших ответах. Если преобладают отрицательные ответы, обратитесь к психологу или специалисту по воспитанию детей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</w:t>
      </w:r>
      <w:proofErr w:type="gramEnd"/>
      <w:r>
        <w:rPr>
          <w:rFonts w:ascii="Arial" w:hAnsi="Arial" w:cs="Arial"/>
          <w:color w:val="111111"/>
          <w:sz w:val="27"/>
          <w:szCs w:val="27"/>
        </w:rPr>
        <w:t>мейте в виду, что вопросы эти приемлемы к детям от 3 до 6 лет. И чем старше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в этом возрастном пределе, тем они полезнее.</w:t>
      </w:r>
    </w:p>
    <w:p w:rsidR="00CD7593" w:rsidRDefault="00CD7593" w:rsidP="00CD759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Какую степень психологической зрелости мы можем ожидать к 6-ти годам нашего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? Очевидно, весьма не большую. Определенное психологическое развитие, несомненно, должно у него быть, но мы оказались бы безумцами, если бы думали, будто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 может стать за это время вполне зрелым человеком.</w:t>
      </w:r>
    </w:p>
    <w:p w:rsidR="007F4A84" w:rsidRDefault="007F4A84"/>
    <w:sectPr w:rsidR="007F4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93"/>
    <w:rsid w:val="007F4A84"/>
    <w:rsid w:val="00CD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75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75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2019-12-09T20:33:00Z</dcterms:created>
  <dcterms:modified xsi:type="dcterms:W3CDTF">2019-12-09T20:35:00Z</dcterms:modified>
</cp:coreProperties>
</file>